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C79EBCC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064853">
        <w:rPr>
          <w:sz w:val="18"/>
        </w:rPr>
        <w:t>1</w:t>
      </w:r>
      <w:r w:rsidR="00636E50">
        <w:rPr>
          <w:sz w:val="18"/>
        </w:rPr>
        <w:t>6</w:t>
      </w:r>
      <w:r w:rsidR="00DE561A" w:rsidRPr="00DE561A">
        <w:rPr>
          <w:sz w:val="18"/>
        </w:rPr>
        <w:t>.0</w:t>
      </w:r>
      <w:r w:rsidR="00737EB3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3F89911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A8616E">
        <w:rPr>
          <w:b/>
        </w:rPr>
        <w:t>OFERTOWE</w:t>
      </w:r>
      <w:r w:rsidR="00C4433E" w:rsidRPr="00A8616E">
        <w:rPr>
          <w:b/>
        </w:rPr>
        <w:t xml:space="preserve"> </w:t>
      </w:r>
      <w:r w:rsidR="00C93FDE" w:rsidRPr="00A8616E">
        <w:rPr>
          <w:b/>
        </w:rPr>
        <w:t>nr 25DFB</w:t>
      </w:r>
      <w:r w:rsidR="00CD6854" w:rsidRPr="00A8616E">
        <w:rPr>
          <w:b/>
        </w:rPr>
        <w:t>T256-</w:t>
      </w:r>
      <w:r w:rsidR="00292075">
        <w:rPr>
          <w:b/>
        </w:rPr>
        <w:t>9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87B4847" w14:textId="17AC24E0" w:rsidR="00292075" w:rsidRDefault="00BA69EE" w:rsidP="00CD6854">
      <w:pPr>
        <w:pStyle w:val="Nagwek2"/>
        <w:spacing w:line="276" w:lineRule="auto"/>
        <w:ind w:left="576"/>
        <w:jc w:val="both"/>
        <w:rPr>
          <w:b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r w:rsidR="00292075" w:rsidRPr="00292075">
        <w:rPr>
          <w:b w:val="0"/>
          <w:bCs w:val="0"/>
          <w:sz w:val="22"/>
          <w:szCs w:val="22"/>
          <w:u w:val="none"/>
        </w:rPr>
        <w:t xml:space="preserve"> </w:t>
      </w:r>
      <w:r w:rsidR="00292075" w:rsidRPr="00292075">
        <w:rPr>
          <w:bCs w:val="0"/>
          <w:u w:val="none"/>
        </w:rPr>
        <w:t>Świadczenia usług utrzymania ruchu młynów węglowych w Elektrociepłowni Siekierki i Ciepłowni Kawęczyn.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8021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77EABDF7" w:rsidR="00693CC7" w:rsidRPr="003F6AA8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(</w:t>
      </w:r>
      <w:r w:rsidR="0026285C">
        <w:rPr>
          <w:rFonts w:eastAsia="Times New Roman"/>
          <w:bCs/>
          <w:iCs/>
          <w:sz w:val="18"/>
          <w:szCs w:val="18"/>
          <w:lang w:bidi="ar-SA"/>
        </w:rPr>
        <w:t>arkusz zawarty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w Załączniku nr 1 do wzoru Umowy),</w:t>
      </w:r>
    </w:p>
    <w:p w14:paraId="67AC258B" w14:textId="46EC41E8" w:rsidR="00EA7AF6" w:rsidRDefault="00693CC7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1747F065" w14:textId="5BD1B4E9" w:rsidR="00A8616E" w:rsidRPr="002E4C10" w:rsidRDefault="00A8616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Pr="00A8616E">
        <w:rPr>
          <w:sz w:val="18"/>
          <w:szCs w:val="18"/>
        </w:rPr>
        <w:t>Umowy nr 25DFBT256-</w:t>
      </w:r>
      <w:r w:rsidR="00F54CDC">
        <w:rPr>
          <w:sz w:val="18"/>
          <w:szCs w:val="18"/>
        </w:rPr>
        <w:t>9</w:t>
      </w:r>
      <w:r w:rsidRPr="00A8616E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73A2175B" w:rsidR="00BD5A7D" w:rsidRDefault="00C4433E" w:rsidP="0026285C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</w:t>
      </w:r>
      <w:r w:rsidR="00292075">
        <w:rPr>
          <w:b w:val="0"/>
          <w:szCs w:val="20"/>
          <w:u w:val="none"/>
        </w:rPr>
        <w:t>9</w:t>
      </w:r>
      <w:r w:rsidR="00CD6854" w:rsidRPr="00CD6854">
        <w:rPr>
          <w:b w:val="0"/>
          <w:szCs w:val="20"/>
          <w:u w:val="none"/>
        </w:rPr>
        <w:t>.</w:t>
      </w:r>
    </w:p>
    <w:p w14:paraId="032A2A77" w14:textId="0B2FFA4E" w:rsidR="00A74EC7" w:rsidRPr="002E4C10" w:rsidRDefault="00A74EC7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650C9CB0" w14:textId="77777777" w:rsidR="00A8616E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>Miejsc</w:t>
      </w:r>
      <w:r w:rsidR="00A8616E">
        <w:rPr>
          <w:rFonts w:eastAsia="Times New Roman"/>
          <w:bCs/>
          <w:iCs/>
          <w:sz w:val="18"/>
          <w:szCs w:val="18"/>
          <w:lang w:bidi="ar-SA"/>
        </w:rPr>
        <w:t>a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</w:p>
    <w:p w14:paraId="7FC55EF1" w14:textId="3AC67D2C" w:rsidR="00D80211" w:rsidRPr="00A8616E" w:rsidRDefault="00D80211" w:rsidP="00A8616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5B89BDD8" w14:textId="4E2DB6BE" w:rsidR="009C53E0" w:rsidRPr="009C53E0" w:rsidRDefault="009C53E0" w:rsidP="009C53E0">
      <w:pPr>
        <w:numPr>
          <w:ilvl w:val="0"/>
          <w:numId w:val="29"/>
        </w:numPr>
        <w:autoSpaceDE/>
        <w:autoSpaceDN/>
        <w:spacing w:after="120"/>
        <w:jc w:val="both"/>
        <w:rPr>
          <w:bCs/>
          <w:sz w:val="18"/>
          <w:szCs w:val="18"/>
        </w:rPr>
      </w:pPr>
      <w:r w:rsidRPr="009C53E0">
        <w:rPr>
          <w:bCs/>
          <w:sz w:val="18"/>
          <w:szCs w:val="18"/>
        </w:rPr>
        <w:lastRenderedPageBreak/>
        <w:t>Elektrociepłownia Siekierki w Warszawie, przy ul. Augustówka 30 („</w:t>
      </w:r>
      <w:r w:rsidRPr="009C53E0">
        <w:rPr>
          <w:b/>
          <w:sz w:val="18"/>
          <w:szCs w:val="18"/>
        </w:rPr>
        <w:t>EC Siekierki</w:t>
      </w:r>
      <w:r w:rsidRPr="009C53E0">
        <w:rPr>
          <w:bCs/>
          <w:sz w:val="18"/>
          <w:szCs w:val="18"/>
        </w:rPr>
        <w:t>”),</w:t>
      </w:r>
    </w:p>
    <w:p w14:paraId="05B86FEA" w14:textId="4E44EB1F" w:rsidR="009C53E0" w:rsidRDefault="009C53E0" w:rsidP="009C53E0">
      <w:pPr>
        <w:numPr>
          <w:ilvl w:val="0"/>
          <w:numId w:val="29"/>
        </w:numPr>
        <w:autoSpaceDE/>
        <w:autoSpaceDN/>
        <w:spacing w:after="120"/>
        <w:jc w:val="both"/>
        <w:rPr>
          <w:bCs/>
          <w:sz w:val="18"/>
          <w:szCs w:val="18"/>
        </w:rPr>
      </w:pPr>
      <w:r w:rsidRPr="009C53E0">
        <w:rPr>
          <w:bCs/>
          <w:sz w:val="18"/>
          <w:szCs w:val="18"/>
        </w:rPr>
        <w:t>Ciepłownia Kawęczyn w Warszawie, przy ul. Chełmżyńskiej 180 („</w:t>
      </w:r>
      <w:r w:rsidRPr="009C53E0">
        <w:rPr>
          <w:b/>
          <w:sz w:val="18"/>
          <w:szCs w:val="18"/>
        </w:rPr>
        <w:t>C Kawęczyn</w:t>
      </w:r>
      <w:r w:rsidRPr="009C53E0">
        <w:rPr>
          <w:bCs/>
          <w:sz w:val="18"/>
          <w:szCs w:val="18"/>
        </w:rPr>
        <w:t>”),</w:t>
      </w:r>
    </w:p>
    <w:p w14:paraId="60261C4A" w14:textId="77777777" w:rsidR="00965F06" w:rsidRPr="002E4C10" w:rsidRDefault="00965F06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78A1B2BD" w:rsidR="00BD1D5A" w:rsidRPr="002E4C10" w:rsidRDefault="00E67598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7CBC2A12" w:rsidR="00BD1D5A" w:rsidRPr="003F6AA8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E67598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</w:t>
      </w:r>
      <w:r w:rsidRPr="00FF4B6F">
        <w:rPr>
          <w:sz w:val="18"/>
          <w:szCs w:val="18"/>
        </w:rPr>
        <w:lastRenderedPageBreak/>
        <w:t xml:space="preserve">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dokumenty/informacje w wyznaczonym terminie</w:t>
      </w:r>
      <w:r w:rsidRPr="002E4C10">
        <w:t>.</w:t>
      </w:r>
    </w:p>
    <w:p w14:paraId="03F804E5" w14:textId="67DB870A" w:rsidR="00A81833" w:rsidRPr="002E4C10" w:rsidRDefault="00A81833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E67598">
        <w:rPr>
          <w:sz w:val="18"/>
          <w:szCs w:val="18"/>
        </w:rPr>
        <w:t>Zamawiający nie wyraża zgody na składanie ofert częściowych</w:t>
      </w:r>
      <w:r w:rsidRPr="00E67598">
        <w:t>.</w:t>
      </w:r>
      <w:r>
        <w:t xml:space="preserve"> 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2E4C10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190EA2">
        <w:rPr>
          <w:rFonts w:eastAsia="Calibri"/>
          <w:sz w:val="18"/>
          <w:szCs w:val="18"/>
          <w:lang w:eastAsia="zh-CN"/>
        </w:rPr>
        <w:t>Wykonawców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4BA93A5A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35B4239" w14:textId="492865C0" w:rsidR="0050366D" w:rsidRPr="00D80211" w:rsidRDefault="00A81F68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F68">
        <w:rPr>
          <w:sz w:val="18"/>
          <w:szCs w:val="18"/>
        </w:rPr>
        <w:t>Dane finansowe Oferenta za okres trzech pełnych lat (lub cały okres prowadzenia działalności, gdy jest on krótszy</w:t>
      </w:r>
      <w:r>
        <w:rPr>
          <w:sz w:val="18"/>
          <w:szCs w:val="18"/>
        </w:rPr>
        <w:t>:</w:t>
      </w:r>
    </w:p>
    <w:p w14:paraId="596BB43A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a) bilans; </w:t>
      </w:r>
    </w:p>
    <w:p w14:paraId="13EE0458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b) rachunek zysków i strat; </w:t>
      </w:r>
    </w:p>
    <w:p w14:paraId="2D294D55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D80211" w:rsidRDefault="00190EA2" w:rsidP="00D80211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50366D" w:rsidRPr="00D80211">
        <w:rPr>
          <w:sz w:val="18"/>
          <w:szCs w:val="18"/>
        </w:rPr>
        <w:t xml:space="preserve"> powinien dostarczyć sprawozdanie finansowe</w:t>
      </w:r>
      <w:r w:rsidR="00917004" w:rsidRPr="00D80211">
        <w:rPr>
          <w:sz w:val="18"/>
          <w:szCs w:val="18"/>
        </w:rPr>
        <w:t>:</w:t>
      </w:r>
    </w:p>
    <w:p w14:paraId="21C58825" w14:textId="77777777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7ACE4021" w:rsidR="0050366D" w:rsidRPr="00D80211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D51A43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7B7E4239" w:rsidR="00A81833" w:rsidRPr="00A81833" w:rsidRDefault="00292075" w:rsidP="00A8183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92075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Pr="00292075">
        <w:rPr>
          <w:b/>
          <w:bCs/>
          <w:sz w:val="18"/>
          <w:szCs w:val="18"/>
        </w:rPr>
        <w:t>5 000 000,00 PLN</w:t>
      </w:r>
      <w:r w:rsidRPr="00292075">
        <w:rPr>
          <w:sz w:val="18"/>
          <w:szCs w:val="18"/>
        </w:rPr>
        <w:t xml:space="preserve"> (zgodnie z wymaganiami w pkt 5).</w:t>
      </w:r>
    </w:p>
    <w:p w14:paraId="4276074A" w14:textId="77777777" w:rsidR="00956C3E" w:rsidRPr="00A81833" w:rsidRDefault="00956C3E" w:rsidP="00956C3E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D8021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3F49AF8E" w14:textId="3514173E" w:rsidR="005F2EEC" w:rsidRPr="009C53E0" w:rsidRDefault="00292075" w:rsidP="00080E25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outlineLvl w:val="1"/>
        <w:rPr>
          <w:rFonts w:cs="Times New Roman"/>
          <w:color w:val="FF0000"/>
          <w:sz w:val="18"/>
          <w:szCs w:val="18"/>
        </w:rPr>
      </w:pPr>
      <w:r w:rsidRPr="00292075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292075">
        <w:rPr>
          <w:b/>
          <w:bCs/>
          <w:sz w:val="18"/>
          <w:szCs w:val="18"/>
        </w:rPr>
        <w:t>3 lat</w:t>
      </w:r>
      <w:r w:rsidRPr="00292075">
        <w:rPr>
          <w:sz w:val="18"/>
          <w:szCs w:val="18"/>
        </w:rPr>
        <w:t xml:space="preserve"> przed upływem terminu składania ofert, a jeśli okres prowadzenia działalności jest krótszy – to w tym okresie przynajmniej </w:t>
      </w:r>
      <w:r w:rsidRPr="00292075">
        <w:rPr>
          <w:b/>
          <w:bCs/>
          <w:sz w:val="18"/>
          <w:szCs w:val="18"/>
        </w:rPr>
        <w:t>2 (dwóch)</w:t>
      </w:r>
      <w:r w:rsidRPr="00292075">
        <w:rPr>
          <w:sz w:val="18"/>
          <w:szCs w:val="18"/>
        </w:rPr>
        <w:t xml:space="preserve"> zrealizowanych prac remontowych na urządzeniach energetycznych w branży młynów węglowych wentylatorowych, kulowo-misowych o łącznej wartości nie mniejszej niż </w:t>
      </w:r>
      <w:r w:rsidRPr="00292075">
        <w:rPr>
          <w:b/>
          <w:bCs/>
          <w:sz w:val="18"/>
          <w:szCs w:val="18"/>
        </w:rPr>
        <w:t>1 000 000,00 PLN</w:t>
      </w:r>
      <w:r w:rsidRPr="00292075">
        <w:rPr>
          <w:sz w:val="18"/>
          <w:szCs w:val="18"/>
        </w:rPr>
        <w:t xml:space="preserve"> w oparciu o zawarte Umowy z podaniem ich rodzaju i wartości, daty i miejsca wykonania oraz dokumenty potwierdzające należyte </w:t>
      </w:r>
      <w:r w:rsidRPr="00292075">
        <w:rPr>
          <w:sz w:val="18"/>
          <w:szCs w:val="18"/>
        </w:rPr>
        <w:lastRenderedPageBreak/>
        <w:t>wykonanie (np. protokoły odbioru, listy referencyjne). Oferent na wniosek Zamawiającego udostępni dane kontaktowe do osoby mogącej udzielić niezbędnych informacji odnośnie wykonanych przez Wykonawcę prac.</w:t>
      </w:r>
    </w:p>
    <w:p w14:paraId="033FD045" w14:textId="303D54C4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1" w:name="_Hlk210129881"/>
      <w:r w:rsidRPr="00A81833">
        <w:rPr>
          <w:sz w:val="18"/>
          <w:szCs w:val="18"/>
        </w:rPr>
        <w:t xml:space="preserve">Oświadczenie Wykonawcy, że Osoby i podmioty, które będą wykonywać </w:t>
      </w:r>
      <w:r w:rsidR="005F2EEC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5F2EEC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1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3pt" o:ole="">
            <v:imagedata r:id="rId11" o:title=""/>
          </v:shape>
          <o:OLEObject Type="Embed" ProgID="Equation.3" ShapeID="_x0000_i1025" DrawAspect="Content" ObjectID="_1835167386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CC0BF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>mi.</w:t>
      </w:r>
    </w:p>
    <w:p w14:paraId="2BCF26DC" w14:textId="60001D5E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190EA2">
        <w:rPr>
          <w:sz w:val="18"/>
          <w:szCs w:val="18"/>
        </w:rPr>
        <w:t>Wykonawców</w:t>
      </w:r>
      <w:r w:rsidRPr="00FF4B6F">
        <w:rPr>
          <w:sz w:val="18"/>
          <w:szCs w:val="18"/>
        </w:rPr>
        <w:t>.</w:t>
      </w:r>
    </w:p>
    <w:p w14:paraId="4512957F" w14:textId="77777777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E67598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E67598">
        <w:rPr>
          <w:b/>
          <w:bCs/>
          <w:sz w:val="18"/>
          <w:szCs w:val="18"/>
        </w:rPr>
        <w:t>Etap 2.</w:t>
      </w:r>
      <w:r w:rsidRPr="00E67598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E67598">
        <w:rPr>
          <w:sz w:val="18"/>
          <w:szCs w:val="18"/>
        </w:rPr>
        <w:t>„</w:t>
      </w:r>
      <w:r w:rsidRPr="00E67598">
        <w:rPr>
          <w:sz w:val="18"/>
          <w:szCs w:val="18"/>
        </w:rPr>
        <w:t xml:space="preserve">Formularz </w:t>
      </w:r>
      <w:r w:rsidR="002B1772" w:rsidRPr="00E67598">
        <w:rPr>
          <w:sz w:val="18"/>
          <w:szCs w:val="18"/>
        </w:rPr>
        <w:t>wynagrodzeni</w:t>
      </w:r>
      <w:r w:rsidR="00DE561A" w:rsidRPr="00E67598">
        <w:rPr>
          <w:sz w:val="18"/>
          <w:szCs w:val="18"/>
        </w:rPr>
        <w:t>e</w:t>
      </w:r>
      <w:r w:rsidR="002B1772" w:rsidRPr="00E67598">
        <w:rPr>
          <w:sz w:val="18"/>
          <w:szCs w:val="18"/>
        </w:rPr>
        <w:t>”</w:t>
      </w:r>
      <w:r w:rsidRPr="00E67598">
        <w:rPr>
          <w:sz w:val="18"/>
          <w:szCs w:val="18"/>
        </w:rPr>
        <w:t>).</w:t>
      </w:r>
    </w:p>
    <w:p w14:paraId="189CF059" w14:textId="6AF2FEFA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Wybranym zostanie </w:t>
      </w:r>
      <w:r w:rsidR="00190EA2" w:rsidRPr="00E67598">
        <w:rPr>
          <w:sz w:val="18"/>
          <w:szCs w:val="18"/>
        </w:rPr>
        <w:t>Wykonawca</w:t>
      </w:r>
      <w:r w:rsidRPr="00E67598">
        <w:rPr>
          <w:sz w:val="18"/>
          <w:szCs w:val="18"/>
        </w:rPr>
        <w:t>, który uzyska</w:t>
      </w:r>
      <w:r w:rsidRPr="00FF4B6F">
        <w:rPr>
          <w:sz w:val="18"/>
          <w:szCs w:val="18"/>
        </w:rPr>
        <w:t xml:space="preserve">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24AABD14" w:rsidR="00773EF0" w:rsidRPr="002E4C10" w:rsidRDefault="00190EA2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45EE1FB2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3716E086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E67598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190EA2">
            <w:pPr>
              <w:tabs>
                <w:tab w:val="right" w:pos="9637"/>
              </w:tabs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045A7A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190EA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E67598" w:rsidRDefault="00701D5B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67598">
        <w:t xml:space="preserve">WIZJA LOKALNA </w:t>
      </w:r>
    </w:p>
    <w:p w14:paraId="6BFB3B55" w14:textId="45F77160" w:rsidR="00701D5B" w:rsidRPr="00E67598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Przed złożeniem oferty w celu doprecyzowania zawartych we wzorze </w:t>
      </w:r>
      <w:r w:rsidR="00DE504A" w:rsidRPr="00E67598">
        <w:rPr>
          <w:sz w:val="18"/>
          <w:szCs w:val="18"/>
        </w:rPr>
        <w:t>U</w:t>
      </w:r>
      <w:r w:rsidRPr="00E67598">
        <w:rPr>
          <w:sz w:val="18"/>
          <w:szCs w:val="18"/>
        </w:rPr>
        <w:t xml:space="preserve">mowy zagadnień </w:t>
      </w:r>
      <w:r w:rsidR="00A81833" w:rsidRPr="00E67598">
        <w:rPr>
          <w:b/>
          <w:bCs/>
          <w:sz w:val="18"/>
          <w:szCs w:val="18"/>
          <w:u w:val="single"/>
        </w:rPr>
        <w:t>obowiązkowe</w:t>
      </w:r>
      <w:r w:rsidR="00A81833" w:rsidRPr="00E67598">
        <w:rPr>
          <w:sz w:val="18"/>
          <w:szCs w:val="18"/>
        </w:rPr>
        <w:t xml:space="preserve"> jest </w:t>
      </w:r>
      <w:r w:rsidRPr="00E67598">
        <w:rPr>
          <w:sz w:val="18"/>
          <w:szCs w:val="18"/>
        </w:rPr>
        <w:t xml:space="preserve">przeprowadzenie przez </w:t>
      </w:r>
      <w:r w:rsidR="00190EA2" w:rsidRPr="00E67598">
        <w:rPr>
          <w:sz w:val="18"/>
          <w:szCs w:val="18"/>
        </w:rPr>
        <w:t>Wykonawców</w:t>
      </w:r>
      <w:r w:rsidRPr="00E67598">
        <w:rPr>
          <w:sz w:val="18"/>
          <w:szCs w:val="18"/>
        </w:rPr>
        <w:t xml:space="preserve"> wizji lokalnej.</w:t>
      </w:r>
      <w:r w:rsidR="00A81833" w:rsidRPr="00E67598">
        <w:rPr>
          <w:sz w:val="18"/>
          <w:szCs w:val="18"/>
        </w:rPr>
        <w:t xml:space="preserve"> O dokładnym terminie obowiązkowej wizji lokalnej Zamawiający poinformuje </w:t>
      </w:r>
      <w:r w:rsidR="0026285C" w:rsidRPr="00E67598">
        <w:rPr>
          <w:sz w:val="18"/>
          <w:szCs w:val="18"/>
        </w:rPr>
        <w:t>odrębnym</w:t>
      </w:r>
      <w:r w:rsidR="00A81833" w:rsidRPr="00E67598">
        <w:rPr>
          <w:sz w:val="18"/>
          <w:szCs w:val="18"/>
        </w:rPr>
        <w:t xml:space="preserve"> komunikat</w:t>
      </w:r>
      <w:r w:rsidR="0026285C" w:rsidRPr="00E67598">
        <w:rPr>
          <w:sz w:val="18"/>
          <w:szCs w:val="18"/>
        </w:rPr>
        <w:t>em</w:t>
      </w:r>
      <w:r w:rsidR="00A81833" w:rsidRPr="00E67598">
        <w:rPr>
          <w:sz w:val="18"/>
          <w:szCs w:val="18"/>
        </w:rPr>
        <w:t xml:space="preserve"> na platformie Connect. </w:t>
      </w:r>
    </w:p>
    <w:p w14:paraId="20202EA2" w14:textId="206D07DA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Przed terminem</w:t>
      </w:r>
      <w:r w:rsidRPr="00FF4B6F">
        <w:rPr>
          <w:sz w:val="18"/>
          <w:szCs w:val="18"/>
        </w:rPr>
        <w:t xml:space="preserve"> </w:t>
      </w:r>
      <w:r w:rsidRPr="00E67598">
        <w:rPr>
          <w:sz w:val="18"/>
          <w:szCs w:val="18"/>
        </w:rPr>
        <w:t>złożenia</w:t>
      </w:r>
      <w:r w:rsidRPr="00FF4B6F">
        <w:rPr>
          <w:sz w:val="18"/>
          <w:szCs w:val="18"/>
        </w:rPr>
        <w:t xml:space="preserve"> oferty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1873B089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Wizja lokalna może być, na życzenie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>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przedstawiciela </w:t>
      </w:r>
      <w:r w:rsidR="00190EA2">
        <w:rPr>
          <w:sz w:val="18"/>
          <w:szCs w:val="18"/>
        </w:rPr>
        <w:t>Zamawiającego</w:t>
      </w:r>
      <w:r w:rsidRPr="00FF4B6F">
        <w:rPr>
          <w:sz w:val="18"/>
          <w:szCs w:val="18"/>
        </w:rPr>
        <w:t xml:space="preserve">. </w:t>
      </w:r>
      <w:r w:rsidR="00190EA2">
        <w:rPr>
          <w:sz w:val="18"/>
          <w:szCs w:val="18"/>
        </w:rPr>
        <w:t>Zamawiający</w:t>
      </w:r>
      <w:r w:rsidRPr="00FF4B6F">
        <w:rPr>
          <w:sz w:val="18"/>
          <w:szCs w:val="18"/>
        </w:rPr>
        <w:t xml:space="preserve"> zapewnia, że wszystkim </w:t>
      </w:r>
      <w:r w:rsidR="00190EA2">
        <w:rPr>
          <w:sz w:val="18"/>
          <w:szCs w:val="18"/>
        </w:rPr>
        <w:t>Wykonaw</w:t>
      </w:r>
      <w:r w:rsidRPr="00FF4B6F">
        <w:rPr>
          <w:sz w:val="18"/>
          <w:szCs w:val="18"/>
        </w:rPr>
        <w:t>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6C2A304D" w:rsidR="00701D5B" w:rsidRPr="00FF4B6F" w:rsidRDefault="00190EA2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="00701D5B" w:rsidRPr="00FF4B6F">
        <w:rPr>
          <w:sz w:val="18"/>
          <w:szCs w:val="18"/>
        </w:rPr>
        <w:t xml:space="preserve"> zezwala na inspekcję obiektów przez przedstawicieli </w:t>
      </w:r>
      <w:r>
        <w:rPr>
          <w:sz w:val="18"/>
          <w:szCs w:val="18"/>
        </w:rPr>
        <w:t xml:space="preserve">Wykonawcy </w:t>
      </w:r>
      <w:r w:rsidR="00701D5B" w:rsidRPr="00FF4B6F">
        <w:rPr>
          <w:sz w:val="18"/>
          <w:szCs w:val="18"/>
        </w:rPr>
        <w:t xml:space="preserve">pod warunkiem zwolnienia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. Ryzyko i odpowiedzialność z tego tytułu ponosi wyłącznie </w:t>
      </w:r>
      <w:r>
        <w:rPr>
          <w:sz w:val="18"/>
          <w:szCs w:val="18"/>
        </w:rPr>
        <w:t>Wykonawca</w:t>
      </w:r>
      <w:r w:rsidR="00701D5B" w:rsidRPr="00FF4B6F">
        <w:rPr>
          <w:sz w:val="18"/>
          <w:szCs w:val="18"/>
        </w:rPr>
        <w:t>.</w:t>
      </w:r>
    </w:p>
    <w:p w14:paraId="1710EAFE" w14:textId="08E0F09D" w:rsidR="00773EF0" w:rsidRPr="007C03A2" w:rsidRDefault="00CC0BF9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>
        <w:t>D</w:t>
      </w:r>
      <w:r w:rsidR="00BA69EE" w:rsidRPr="007C03A2">
        <w:t>ODATKOWE</w:t>
      </w:r>
      <w:r w:rsidR="00BA69EE" w:rsidRPr="007C03A2">
        <w:rPr>
          <w:spacing w:val="-2"/>
        </w:rPr>
        <w:t xml:space="preserve"> </w:t>
      </w:r>
      <w:r w:rsidR="00BA69EE" w:rsidRPr="007C03A2">
        <w:t>KLAUZULE</w:t>
      </w:r>
    </w:p>
    <w:p w14:paraId="7F13DACD" w14:textId="6D9DCB43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3C50A3BB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2E4C10" w:rsidRDefault="009F01D4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190EA2">
        <w:rPr>
          <w:sz w:val="18"/>
        </w:rPr>
        <w:t>Wykonawc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190EA2">
        <w:rPr>
          <w:sz w:val="18"/>
          <w:szCs w:val="18"/>
        </w:rPr>
        <w:t>Wykonawcom</w:t>
      </w:r>
      <w:r w:rsidR="00BA69EE" w:rsidRPr="002E4C10">
        <w:rPr>
          <w:sz w:val="18"/>
          <w:szCs w:val="18"/>
        </w:rPr>
        <w:t xml:space="preserve">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1B235420" w:rsidR="00C80831" w:rsidRPr="00CD6854" w:rsidRDefault="00C80831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CD6854">
        <w:rPr>
          <w:sz w:val="18"/>
        </w:rPr>
        <w:t xml:space="preserve">Zamówienia, wykluczyć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z procesu zakupowego i/lub odrzucić jego ofertę, w przypadku, gdy </w:t>
      </w:r>
      <w:r w:rsidR="00190EA2">
        <w:rPr>
          <w:sz w:val="18"/>
        </w:rPr>
        <w:t>Wykonawca</w:t>
      </w:r>
      <w:r w:rsidRPr="00CD6854">
        <w:rPr>
          <w:sz w:val="18"/>
        </w:rPr>
        <w:t xml:space="preserve"> lub zaproponowani przez niego</w:t>
      </w:r>
      <w:r w:rsidR="00E67598">
        <w:rPr>
          <w:sz w:val="18"/>
        </w:rPr>
        <w:t xml:space="preserve"> </w:t>
      </w:r>
      <w:r w:rsidRPr="00CD6854">
        <w:rPr>
          <w:sz w:val="18"/>
        </w:rPr>
        <w:t>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lastRenderedPageBreak/>
        <w:t xml:space="preserve">inne niż państwo będące stroną Porozumienia Światowej Organizacji Handlu (WTO) w sprawie zamówień rządowych, lub </w:t>
      </w:r>
    </w:p>
    <w:p w14:paraId="7335E1F3" w14:textId="6240B8CE" w:rsidR="00C80831" w:rsidRPr="00CD6854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CD6854" w:rsidRDefault="00C80831" w:rsidP="00CC0BF9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niezwłocznie powiadomi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o jego wykluczeniu i/lub odrzuceniu jego oferty, a </w:t>
      </w:r>
      <w:r w:rsidR="00190EA2">
        <w:rPr>
          <w:sz w:val="18"/>
        </w:rPr>
        <w:t>Wykonawcy</w:t>
      </w:r>
      <w:r w:rsidRPr="00CD6854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90EA2">
        <w:rPr>
          <w:sz w:val="18"/>
        </w:rPr>
        <w:t>Wykonawca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4AE955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>
        <w:rPr>
          <w:sz w:val="18"/>
        </w:rPr>
        <w:t>Wykonaw</w:t>
      </w:r>
      <w:r w:rsidR="005F28C3" w:rsidRPr="002E4C10">
        <w:rPr>
          <w:sz w:val="18"/>
        </w:rPr>
        <w:t>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>
        <w:rPr>
          <w:sz w:val="18"/>
        </w:rPr>
        <w:t>Wykonawcę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3C0DBDE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</w:rPr>
        <w:t>Wykona</w:t>
      </w:r>
      <w:r w:rsidR="005F28C3" w:rsidRPr="002E4C10">
        <w:rPr>
          <w:sz w:val="18"/>
        </w:rPr>
        <w:t>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</w:rPr>
        <w:t>Wykonawcę</w:t>
      </w:r>
      <w:r w:rsidR="00BA69EE" w:rsidRPr="002E4C10">
        <w:rPr>
          <w:sz w:val="18"/>
        </w:rPr>
        <w:t>.</w:t>
      </w:r>
    </w:p>
    <w:p w14:paraId="733E589B" w14:textId="493DCFE2" w:rsidR="005029B2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E67598" w:rsidRDefault="00693CC7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</w:t>
      </w:r>
      <w:r w:rsidRPr="00E67598">
        <w:rPr>
          <w:sz w:val="18"/>
          <w:szCs w:val="18"/>
        </w:rPr>
        <w:t>dokonać jedynie osoby posiadające stosowne pełnomocnictwo.</w:t>
      </w:r>
    </w:p>
    <w:p w14:paraId="16625BE3" w14:textId="5AE9EA76" w:rsidR="00A7159C" w:rsidRPr="00E67598" w:rsidRDefault="00A7159C" w:rsidP="00A7159C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E67598">
        <w:tab/>
        <w:t>UWAGI</w:t>
      </w:r>
    </w:p>
    <w:p w14:paraId="1BB285A4" w14:textId="0CCE4249" w:rsidR="00A7159C" w:rsidRPr="00E67598" w:rsidRDefault="00A7159C" w:rsidP="003538BF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E67598">
        <w:rPr>
          <w:sz w:val="18"/>
        </w:rPr>
        <w:t xml:space="preserve">Zamawiający informuje, że będzie prowadził w tym samym czasie </w:t>
      </w:r>
      <w:r w:rsidR="003538BF" w:rsidRPr="00E67598">
        <w:rPr>
          <w:sz w:val="18"/>
        </w:rPr>
        <w:t>odrębne, niezależne</w:t>
      </w:r>
      <w:r w:rsidRPr="00E67598">
        <w:rPr>
          <w:sz w:val="18"/>
        </w:rPr>
        <w:t xml:space="preserve"> postępowania, których przedmiotem będzie </w:t>
      </w:r>
      <w:r w:rsidR="003F2DB8" w:rsidRPr="00E67598">
        <w:rPr>
          <w:sz w:val="18"/>
        </w:rPr>
        <w:t>świadczenie usług utrzymania ruchu</w:t>
      </w:r>
      <w:r w:rsidRPr="00E67598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25DFBT256-1: Świadczenie usług utrzymania ruchu w obszarze elektrycznym i AKPiA w Elektrociepłowni Żerań, Ciepłowni Wola i Elektrociepłowni Pruszków.</w:t>
      </w:r>
    </w:p>
    <w:p w14:paraId="0847FF75" w14:textId="2EFD572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E67598">
        <w:rPr>
          <w:color w:val="000000" w:themeColor="text1"/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25DFBT256-4:</w:t>
      </w:r>
      <w:r w:rsidRPr="00E67598">
        <w:rPr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25DFBT256-6: Świadczenie usług utrzymania ruchu w obszarze elektrycznym i AKPiA w Elektrociepłowni Siekierki i Ciepłowni Kawęczyn.</w:t>
      </w:r>
    </w:p>
    <w:p w14:paraId="7FE36B59" w14:textId="3A0940FC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25DFBT256-7: </w:t>
      </w:r>
      <w:r w:rsidR="003538BF" w:rsidRPr="00E67598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25DFBT256-8: Świadczenie usług utrzymania ruchu urządzeń dźwigowych w Elektrociepłowni Siekierki i Ciepłowni Kawęczyn.</w:t>
      </w:r>
    </w:p>
    <w:p w14:paraId="3B32D5C6" w14:textId="62C51CED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lastRenderedPageBreak/>
        <w:t>25DFBT256-10: Świadczenie usług utrzymania ruchu w obszarze mechanicznym maszynowni oraz układów wody sieciowej w Elektrociepłowni Siekierki.</w:t>
      </w:r>
    </w:p>
    <w:p w14:paraId="474B32B1" w14:textId="48AE7319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25DFBT256-11: Świadczenie usług utrzymania ruchu w obszarze mechanicznym kotłowni w Elektrociepłowni Siekierki.</w:t>
      </w:r>
    </w:p>
    <w:p w14:paraId="10A966C5" w14:textId="6582019A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E67598" w:rsidRDefault="003F2DB8" w:rsidP="003F2DB8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03CDFDC4" w:rsidR="00626B8D" w:rsidRPr="00E67598" w:rsidRDefault="00626B8D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E67598">
        <w:rPr>
          <w:sz w:val="18"/>
        </w:rPr>
        <w:t>Cena podana przez Wykonawcę w ofercie nie podlega zmianom przez okres realizacji Umowy, z zastrzeżeniem postanowień zawartych w projektowanych postanowieniach Umowy 25DFBT256-</w:t>
      </w:r>
      <w:r w:rsidR="00292075">
        <w:rPr>
          <w:sz w:val="18"/>
        </w:rPr>
        <w:t>9</w:t>
      </w:r>
      <w:r w:rsidRPr="00E67598">
        <w:rPr>
          <w:sz w:val="18"/>
        </w:rPr>
        <w:t>.</w:t>
      </w:r>
    </w:p>
    <w:p w14:paraId="51353105" w14:textId="52231009" w:rsidR="00141726" w:rsidRPr="00E67598" w:rsidRDefault="00141726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05E8E2F9" w14:textId="77777777" w:rsidR="00626B8D" w:rsidRDefault="00626B8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3BF37554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CC0BF9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CC0BF9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1920ACF5" w:rsidR="004A0A4F" w:rsidRPr="00823DA2" w:rsidRDefault="00E67598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7C240008"/>
    <w:lvl w:ilvl="0" w:tplc="A3906ECC">
      <w:start w:val="1"/>
      <w:numFmt w:val="lowerLetter"/>
      <w:lvlText w:val="%1)"/>
      <w:lvlJc w:val="left"/>
      <w:pPr>
        <w:ind w:left="1287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C4FA2BEA"/>
    <w:lvl w:ilvl="0" w:tplc="000AF50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274112"/>
    <w:multiLevelType w:val="hybridMultilevel"/>
    <w:tmpl w:val="D1BCCA70"/>
    <w:lvl w:ilvl="0" w:tplc="DA72EAE4">
      <w:start w:val="1"/>
      <w:numFmt w:val="lowerLetter"/>
      <w:lvlText w:val="%1)"/>
      <w:lvlJc w:val="left"/>
      <w:pPr>
        <w:ind w:left="13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8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 w:numId="29" w16cid:durableId="2081246556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64853"/>
    <w:rsid w:val="000739CC"/>
    <w:rsid w:val="0008723F"/>
    <w:rsid w:val="00090453"/>
    <w:rsid w:val="00093AAF"/>
    <w:rsid w:val="000A6FCD"/>
    <w:rsid w:val="000B3104"/>
    <w:rsid w:val="000B5062"/>
    <w:rsid w:val="000C413F"/>
    <w:rsid w:val="000D3E8E"/>
    <w:rsid w:val="000D5956"/>
    <w:rsid w:val="000E433E"/>
    <w:rsid w:val="000E5BF6"/>
    <w:rsid w:val="000F0598"/>
    <w:rsid w:val="001006D1"/>
    <w:rsid w:val="00125851"/>
    <w:rsid w:val="00141726"/>
    <w:rsid w:val="00147499"/>
    <w:rsid w:val="001613CD"/>
    <w:rsid w:val="001622D9"/>
    <w:rsid w:val="00163BC9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32BB3"/>
    <w:rsid w:val="0024661E"/>
    <w:rsid w:val="002479BC"/>
    <w:rsid w:val="0026002F"/>
    <w:rsid w:val="0026285C"/>
    <w:rsid w:val="00270C7A"/>
    <w:rsid w:val="00283842"/>
    <w:rsid w:val="00292075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0776F"/>
    <w:rsid w:val="00314E37"/>
    <w:rsid w:val="003222BB"/>
    <w:rsid w:val="003360B8"/>
    <w:rsid w:val="00341D47"/>
    <w:rsid w:val="003446A8"/>
    <w:rsid w:val="00346801"/>
    <w:rsid w:val="003519B4"/>
    <w:rsid w:val="003538BF"/>
    <w:rsid w:val="0036025F"/>
    <w:rsid w:val="00375D29"/>
    <w:rsid w:val="00380DB1"/>
    <w:rsid w:val="00381017"/>
    <w:rsid w:val="00381455"/>
    <w:rsid w:val="003B16E8"/>
    <w:rsid w:val="003B5936"/>
    <w:rsid w:val="003B6061"/>
    <w:rsid w:val="003F06F8"/>
    <w:rsid w:val="003F2DB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869F3"/>
    <w:rsid w:val="004A0A4F"/>
    <w:rsid w:val="004B312E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2B58"/>
    <w:rsid w:val="00556F0F"/>
    <w:rsid w:val="0057039E"/>
    <w:rsid w:val="005740E1"/>
    <w:rsid w:val="005828C0"/>
    <w:rsid w:val="00591258"/>
    <w:rsid w:val="005A11F8"/>
    <w:rsid w:val="005B47C9"/>
    <w:rsid w:val="005B75D2"/>
    <w:rsid w:val="005C5014"/>
    <w:rsid w:val="005D4498"/>
    <w:rsid w:val="005D45A7"/>
    <w:rsid w:val="005F1337"/>
    <w:rsid w:val="005F28C3"/>
    <w:rsid w:val="005F2EEC"/>
    <w:rsid w:val="006119A8"/>
    <w:rsid w:val="00613883"/>
    <w:rsid w:val="00626B8D"/>
    <w:rsid w:val="00636E50"/>
    <w:rsid w:val="006448B7"/>
    <w:rsid w:val="00661D9A"/>
    <w:rsid w:val="0066476A"/>
    <w:rsid w:val="00683E6B"/>
    <w:rsid w:val="00686F02"/>
    <w:rsid w:val="00687E11"/>
    <w:rsid w:val="00693CC7"/>
    <w:rsid w:val="00696C42"/>
    <w:rsid w:val="006A768F"/>
    <w:rsid w:val="006D31C6"/>
    <w:rsid w:val="006E5D91"/>
    <w:rsid w:val="006F5698"/>
    <w:rsid w:val="00701D5B"/>
    <w:rsid w:val="007105F5"/>
    <w:rsid w:val="00713341"/>
    <w:rsid w:val="00727E4E"/>
    <w:rsid w:val="00730A5E"/>
    <w:rsid w:val="00737EB3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41BEB"/>
    <w:rsid w:val="00943529"/>
    <w:rsid w:val="00952041"/>
    <w:rsid w:val="00956C3E"/>
    <w:rsid w:val="00965F06"/>
    <w:rsid w:val="00966DDE"/>
    <w:rsid w:val="00972B25"/>
    <w:rsid w:val="00985231"/>
    <w:rsid w:val="009B192F"/>
    <w:rsid w:val="009B1D26"/>
    <w:rsid w:val="009C53E0"/>
    <w:rsid w:val="009D6900"/>
    <w:rsid w:val="009E1521"/>
    <w:rsid w:val="009F01D4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81F68"/>
    <w:rsid w:val="00A8616E"/>
    <w:rsid w:val="00AA1A34"/>
    <w:rsid w:val="00AA46E5"/>
    <w:rsid w:val="00AB7440"/>
    <w:rsid w:val="00AD4B2D"/>
    <w:rsid w:val="00AF409E"/>
    <w:rsid w:val="00B03197"/>
    <w:rsid w:val="00B070DB"/>
    <w:rsid w:val="00B148E8"/>
    <w:rsid w:val="00B32173"/>
    <w:rsid w:val="00B731EF"/>
    <w:rsid w:val="00B734FC"/>
    <w:rsid w:val="00B8385B"/>
    <w:rsid w:val="00B84577"/>
    <w:rsid w:val="00B87952"/>
    <w:rsid w:val="00B95543"/>
    <w:rsid w:val="00BA69EE"/>
    <w:rsid w:val="00BB02FC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2478C"/>
    <w:rsid w:val="00C333A0"/>
    <w:rsid w:val="00C37035"/>
    <w:rsid w:val="00C414F8"/>
    <w:rsid w:val="00C4433E"/>
    <w:rsid w:val="00C51774"/>
    <w:rsid w:val="00C62B24"/>
    <w:rsid w:val="00C80831"/>
    <w:rsid w:val="00C826A3"/>
    <w:rsid w:val="00C8738B"/>
    <w:rsid w:val="00C913AA"/>
    <w:rsid w:val="00C93FDE"/>
    <w:rsid w:val="00CA17BE"/>
    <w:rsid w:val="00CB074C"/>
    <w:rsid w:val="00CB1C81"/>
    <w:rsid w:val="00CB2D60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1A43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7D59"/>
    <w:rsid w:val="00E52B4F"/>
    <w:rsid w:val="00E640B7"/>
    <w:rsid w:val="00E64456"/>
    <w:rsid w:val="00E67598"/>
    <w:rsid w:val="00E67CDA"/>
    <w:rsid w:val="00E72315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54CDC"/>
    <w:rsid w:val="00F5723E"/>
    <w:rsid w:val="00F72F27"/>
    <w:rsid w:val="00F74645"/>
    <w:rsid w:val="00F83D81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61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616E"/>
    <w:rPr>
      <w:rFonts w:ascii="Arial" w:eastAsia="Arial" w:hAnsi="Arial" w:cs="Arial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2952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14</cp:revision>
  <dcterms:created xsi:type="dcterms:W3CDTF">2026-02-26T06:49:00Z</dcterms:created>
  <dcterms:modified xsi:type="dcterms:W3CDTF">2026-03-16T10:56:00Z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